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21AC6" w:rsidRDefault="00B92284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221AC6" w:rsidRDefault="004D3EF2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A23F57">
        <w:rPr>
          <w:rFonts w:ascii="Times New Roman" w:hAnsi="Times New Roman" w:cs="Times New Roman"/>
          <w:sz w:val="26"/>
          <w:szCs w:val="26"/>
        </w:rPr>
        <w:t>3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pacing w:val="-6"/>
          <w:sz w:val="26"/>
          <w:szCs w:val="26"/>
        </w:rPr>
        <w:t xml:space="preserve">Межрайонной инспекции </w:t>
      </w:r>
    </w:p>
    <w:p w:rsidR="004645C0" w:rsidRPr="00D70E66" w:rsidRDefault="006A4F85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 w:rsidRPr="00D70E66">
        <w:rPr>
          <w:rFonts w:ascii="Times New Roman" w:hAnsi="Times New Roman" w:cs="Times New Roman"/>
          <w:spacing w:val="-6"/>
          <w:sz w:val="26"/>
          <w:szCs w:val="26"/>
        </w:rPr>
        <w:t>Федеральной налоговой службы по крупнейшим налогоплательщикам № 2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D3EF2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4D3EF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A23F57">
        <w:rPr>
          <w:rFonts w:ascii="Times New Roman" w:hAnsi="Times New Roman" w:cs="Times New Roman"/>
          <w:sz w:val="26"/>
          <w:szCs w:val="26"/>
        </w:rPr>
        <w:t>3</w:t>
      </w:r>
      <w:r w:rsidR="00DF3C3E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>) относится</w:t>
      </w:r>
      <w:r w:rsidRPr="00D70E66">
        <w:rPr>
          <w:rFonts w:ascii="Times New Roman" w:hAnsi="Times New Roman" w:cs="Times New Roman"/>
          <w:sz w:val="26"/>
          <w:szCs w:val="26"/>
        </w:rPr>
        <w:t xml:space="preserve"> к </w:t>
      </w:r>
      <w:r w:rsidR="005F7C4A" w:rsidRPr="00D70E66">
        <w:rPr>
          <w:rFonts w:ascii="Times New Roman" w:hAnsi="Times New Roman" w:cs="Times New Roman"/>
          <w:sz w:val="26"/>
          <w:szCs w:val="26"/>
        </w:rPr>
        <w:t>ведущей</w:t>
      </w:r>
      <w:r w:rsidRPr="00D70E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.</w:t>
      </w:r>
    </w:p>
    <w:p w:rsidR="004645C0" w:rsidRPr="00D70E66" w:rsidRDefault="004645C0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Pr="00D70E66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B92284" w:rsidRPr="00D70E66">
        <w:rPr>
          <w:rFonts w:ascii="Times New Roman" w:hAnsi="Times New Roman" w:cs="Times New Roman"/>
          <w:sz w:val="26"/>
          <w:szCs w:val="26"/>
        </w:rPr>
        <w:t>11-3-3-094</w:t>
      </w:r>
      <w:r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2.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3</w:t>
      </w:r>
      <w:r w:rsidR="004C2F2E" w:rsidRPr="00D70E66">
        <w:rPr>
          <w:rFonts w:ascii="Times New Roman" w:hAnsi="Times New Roman" w:cs="Times New Roman"/>
          <w:sz w:val="26"/>
          <w:szCs w:val="26"/>
        </w:rPr>
        <w:t>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: </w:t>
      </w:r>
      <w:r w:rsidR="004D3EF2">
        <w:rPr>
          <w:rFonts w:ascii="Times New Roman" w:hAnsi="Times New Roman" w:cs="Times New Roman"/>
          <w:sz w:val="26"/>
          <w:szCs w:val="26"/>
        </w:rPr>
        <w:t>о</w:t>
      </w:r>
      <w:r w:rsidR="004D3EF2" w:rsidRPr="004D3EF2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4.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о</w:t>
      </w:r>
      <w:r w:rsidRPr="00D70E66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5.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1506D6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D70E66" w:rsidRDefault="006102C1" w:rsidP="004B65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D70E66" w:rsidRDefault="00FB14DB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B509BD" w:rsidRPr="00D70E66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70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13D8C" w:rsidRPr="007B40C0" w:rsidRDefault="002A5BD3" w:rsidP="00D13D8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1D0AE4">
        <w:rPr>
          <w:rFonts w:ascii="Times New Roman" w:hAnsi="Times New Roman"/>
          <w:sz w:val="26"/>
          <w:szCs w:val="26"/>
        </w:rPr>
        <w:t xml:space="preserve">6.4.1. </w:t>
      </w:r>
      <w:r w:rsidR="00D13D8C" w:rsidRPr="007B40C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</w:t>
      </w:r>
      <w:r w:rsidR="00D13D8C" w:rsidRPr="007B40C0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</w:t>
      </w:r>
      <w:r w:rsidR="00D13D8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13D8C" w:rsidRPr="007B40C0">
        <w:rPr>
          <w:rFonts w:ascii="Times New Roman" w:hAnsi="Times New Roman" w:cs="Times New Roman"/>
          <w:sz w:val="26"/>
          <w:szCs w:val="26"/>
        </w:rPr>
        <w:t>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приказ ФНС России от 08.07.2019</w:t>
      </w:r>
      <w:r w:rsidR="00D13D8C">
        <w:rPr>
          <w:rFonts w:ascii="Times New Roman" w:hAnsi="Times New Roman" w:cs="Times New Roman"/>
          <w:sz w:val="26"/>
          <w:szCs w:val="26"/>
        </w:rPr>
        <w:t xml:space="preserve"> </w:t>
      </w:r>
      <w:r w:rsidR="00D13D8C" w:rsidRPr="007B40C0">
        <w:rPr>
          <w:rFonts w:ascii="Times New Roman" w:hAnsi="Times New Roman" w:cs="Times New Roman"/>
          <w:sz w:val="26"/>
          <w:szCs w:val="26"/>
        </w:rPr>
        <w:t>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</w:t>
      </w: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13D8C" w:rsidRPr="007B40C0" w:rsidRDefault="00D13D8C" w:rsidP="00D13D8C">
      <w:pPr>
        <w:pStyle w:val="a4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C0E48" w:rsidRPr="0013340C" w:rsidRDefault="00D13D8C" w:rsidP="00D13D8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риказ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 августа 2005 г.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7B40C0">
        <w:rPr>
          <w:rFonts w:ascii="Times New Roman" w:hAnsi="Times New Roman" w:cs="Times New Roman"/>
          <w:sz w:val="26"/>
          <w:szCs w:val="26"/>
        </w:rPr>
        <w:t xml:space="preserve">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 приказ ФНС России от 30 мая 2007 г.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7B40C0">
        <w:rPr>
          <w:rFonts w:ascii="Times New Roman" w:hAnsi="Times New Roman" w:cs="Times New Roman"/>
          <w:sz w:val="26"/>
          <w:szCs w:val="26"/>
        </w:rPr>
        <w:t xml:space="preserve">N ММ-3-06/333@ "Об утверждении Концепции системы планирования выездных налоговых проверок";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7B40C0">
        <w:rPr>
          <w:rFonts w:ascii="Times New Roman" w:hAnsi="Times New Roman" w:cs="Times New Roman"/>
          <w:sz w:val="26"/>
          <w:szCs w:val="26"/>
        </w:rPr>
        <w:t>N 53094).</w:t>
      </w:r>
    </w:p>
    <w:p w:rsidR="002A5BD3" w:rsidRPr="00B63FB3" w:rsidRDefault="00B92284" w:rsidP="004B65B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3FB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102C1" w:rsidRPr="00B63FB3">
        <w:rPr>
          <w:rFonts w:ascii="Times New Roman" w:hAnsi="Times New Roman"/>
          <w:sz w:val="26"/>
          <w:szCs w:val="26"/>
        </w:rPr>
        <w:t xml:space="preserve"> </w:t>
      </w:r>
      <w:r w:rsidR="002A5BD3" w:rsidRPr="00B63FB3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>понятие «налоговый контроль»; порядок и сроки проведения налогового контроля; особенности проведения налогового контроля, в т.ч. консолидированной группы налогоплательщиков; порядок осуществления мероприятий налогового контроля;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 понятие «контролируемые сделки»; порядок по полноте и достоверности отражения сведений в уведомлениях по контролируемым сделкам; понятие «контролируемая иностранная компания»;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лица).</w:t>
      </w:r>
    </w:p>
    <w:p w:rsidR="00625E65" w:rsidRPr="00B63FB3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B6749E" w:rsidRPr="00B63FB3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4777C2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6.6.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D70E66" w:rsidRDefault="004777C2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6.7.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BD78A1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>анализ финансово-хозяйственной деятельности налогоплательщиков с учетом имеющихся критериев рисков; выявление схем уклонения от налогообложения (минимизация налоговых обязательств) и идентификация критериев риска;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r w:rsidR="00B6749E" w:rsidRPr="008C4644">
        <w:rPr>
          <w:rFonts w:ascii="Times New Roman" w:hAnsi="Times New Roman" w:cs="Times New Roman"/>
          <w:sz w:val="26"/>
          <w:szCs w:val="26"/>
        </w:rPr>
        <w:t>.</w:t>
      </w:r>
    </w:p>
    <w:p w:rsidR="004777C2" w:rsidRPr="00D70E66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70E6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70E6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70E6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70E6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1B371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№ </w:t>
      </w:r>
      <w:r w:rsidR="00A23F57">
        <w:rPr>
          <w:rFonts w:ascii="Times New Roman" w:hAnsi="Times New Roman" w:cs="Times New Roman"/>
          <w:sz w:val="26"/>
          <w:szCs w:val="26"/>
        </w:rPr>
        <w:t>3</w:t>
      </w:r>
      <w:r w:rsidR="00625E65" w:rsidRPr="00D70E66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D70E66">
        <w:rPr>
          <w:rFonts w:ascii="Times New Roman" w:hAnsi="Times New Roman" w:cs="Times New Roman"/>
          <w:sz w:val="26"/>
          <w:szCs w:val="26"/>
        </w:rPr>
        <w:t>далее – Отдел)</w:t>
      </w:r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D70E66" w:rsidRDefault="007C0E48" w:rsidP="002239D9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  <w:r w:rsidR="00625E65" w:rsidRPr="00D70E66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Непосредственно </w:t>
      </w:r>
      <w:r w:rsidRPr="0013340C">
        <w:rPr>
          <w:rFonts w:ascii="Times New Roman" w:hAnsi="Times New Roman" w:cs="Times New Roman"/>
          <w:sz w:val="26"/>
          <w:szCs w:val="26"/>
        </w:rPr>
        <w:t>участвовать в выявлении схем уклонения от налогообложения (минимизация налоговых обязательств) и идентификация критериев риска, взаимодействовать с отделами камеральных проверок и отделом налогового мониторинга в части установления возможных «выгодоприобретателей» по выявленным схемам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Непосредственно участвовать в проведении мероприятий налогового контроля и сборе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7C0E48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качественно и в срок все необходимые мероприятия налогового контроля в отношении проверяемого налогоплательщика, а также его контрагентов.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>Выявл</w:t>
      </w:r>
      <w:r>
        <w:rPr>
          <w:rFonts w:ascii="Times New Roman" w:hAnsi="Times New Roman" w:cs="Times New Roman"/>
          <w:spacing w:val="-2"/>
          <w:sz w:val="26"/>
          <w:szCs w:val="26"/>
        </w:rPr>
        <w:t>ять и проводить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 xml:space="preserve"> анализ и обобщение материалов налоговых проверок на предмет наличия «зон риска» совершения налоговых правонарушений, с целью подготовки и планирования выездных налоговых проверок;</w:t>
      </w:r>
    </w:p>
    <w:p w:rsidR="007C0E48" w:rsidRDefault="007C0E48" w:rsidP="002239D9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анализ и систематизацию применяемых налогоплательщиками форм и способов уклонения от налогообложения, формировать (обобщать) базу нарушений, выявленных в ходе проведения выездных налоговых проверок, доводить информацию до сведения отдела камеральных проверок, отдела налогового мониторинга в целях выявления, пресечения налоговых правонарушений крупнейшими налогоплательщиками при проведении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камеральных налоговых проверок;</w:t>
      </w:r>
    </w:p>
    <w:p w:rsidR="007E67E7" w:rsidRPr="007E67E7" w:rsidRDefault="007E67E7" w:rsidP="002239D9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E67E7">
        <w:rPr>
          <w:rFonts w:ascii="Times New Roman" w:hAnsi="Times New Roman" w:cs="Times New Roman"/>
          <w:spacing w:val="-2"/>
          <w:sz w:val="26"/>
          <w:szCs w:val="26"/>
        </w:rPr>
        <w:t>Проводить анализ на предмет соответствия налогоплательщиков критериям администрирования на региональном уровне для формирования перечня крупнейших налогоплательщиков, а также составлять заключение об отсутствии (наличия) оснований для налогового администрирования организаций в качестве крупнейшего налогоплательщика регионального уровня;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B05B4">
        <w:rPr>
          <w:rFonts w:ascii="Times New Roman" w:hAnsi="Times New Roman" w:cs="Times New Roman"/>
          <w:spacing w:val="-2"/>
          <w:sz w:val="26"/>
          <w:szCs w:val="26"/>
        </w:rPr>
        <w:t>Своевременно и качественно пров</w:t>
      </w:r>
      <w:r>
        <w:rPr>
          <w:rFonts w:ascii="Times New Roman" w:hAnsi="Times New Roman" w:cs="Times New Roman"/>
          <w:spacing w:val="-2"/>
          <w:sz w:val="26"/>
          <w:szCs w:val="26"/>
        </w:rPr>
        <w:t>одить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 xml:space="preserve"> мероприятий налогового контроля с целью побуждения налогоплательщиков к добровольному уточнению налоговых обязательств, а также планирования выездных налоговых проверок крупнейших налогоплательщиков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проведении рабочих групп с отделами камеральных проверок, отделом налогового мониторинга, отделами выездных проверок и правовым отделом на предмет формирования позиции Инспекции по предполагаемым схемам уклонения от налогообложения (минимизации налоговых обязательств);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подготовке информационных, аналитических и иных материалов для руководства Инспекции по вопросам, находящимся в компетенции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мероприятия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неудержания и (или) неперечисления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правильности установления «выгодоприобретателей».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разработке положения об Отделе, должностных регламентов сотрудников Отдела и других документов, относящихся к деятельности Отдела, а также организовывать их исполнение.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Участвовать в разработке и представлении соответствующим руководителям на утверждение ежегодного плана работы и показателей работы Отдела и другой необходимой информации, предусмотренной полномочиями Отдела. Участвовать в организации выполнения планов работы Отдела по проведению </w:t>
      </w:r>
      <w:r w:rsidRPr="0013340C">
        <w:rPr>
          <w:rFonts w:ascii="Times New Roman" w:hAnsi="Times New Roman" w:cs="Times New Roman"/>
          <w:sz w:val="26"/>
          <w:szCs w:val="26"/>
        </w:rPr>
        <w:t>анализа на установленный период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. В случае необходимости подготавливать предложения по их корректировке.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Подготавливать и своевременно предоставлять отчетность (информацию) руководству Инспекции, структурным подразделениям Инспекции.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Вносить на рассмотрение начальнику Отдела предложения по совершенствованию работы Отдела.</w:t>
      </w:r>
    </w:p>
    <w:p w:rsidR="007C0E48" w:rsidRPr="0013340C" w:rsidRDefault="004B65BD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C0E48" w:rsidRPr="0013340C">
        <w:rPr>
          <w:rFonts w:ascii="Times New Roman" w:hAnsi="Times New Roman" w:cs="Times New Roman"/>
          <w:sz w:val="26"/>
          <w:szCs w:val="26"/>
        </w:rPr>
        <w:t>, в том числе протокол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C0E48" w:rsidRPr="0013340C">
        <w:rPr>
          <w:rFonts w:ascii="Times New Roman" w:hAnsi="Times New Roman" w:cs="Times New Roman"/>
          <w:sz w:val="26"/>
          <w:szCs w:val="26"/>
        </w:rPr>
        <w:t>, оформляемы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в соответствии с КоАП РФ, в пределах своих полномочий.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со структурными подразделениями Инспекции в рамках единой проектной группы специалистов, сопровождение и координацию проведения выездной налоговой проверки в рамках единой проектной группы специалистов совместно с сотрудниками отделов камеральных и выездных проверок и правового отдела. 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взаимодействия с территориальными налоговыми органами, органами государственной власти, правоохранительными, контролирующими органами и другими ведомствами по предмету деятельности Отдела.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осуществлении оперативного взаимодействия с правовым отделом и представление Инспекции в судебных рассмотрениях по вопросам, относящимся к деятельности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pacing w:val="-6"/>
          <w:sz w:val="26"/>
          <w:szCs w:val="26"/>
        </w:rPr>
        <w:t>Участвовать в представлении Отдела в судебных и иных органах государственной власти.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учебные занятия с сотрудниками Отдела по вопросам, отнесенным к компетенции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Осуществлять практическую и методическую помощь сотрудникам Отдела в решении вопросов, возникающих в ходе работы.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Осуществлять контроль за изменениями в законодательстве отдельных видов налогов и сборов, доведение их до сотрудников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Обобщать практику применения нормативных актов и опыт работы с крупнейшими налогоплательщиками, анализировать </w:t>
      </w:r>
      <w:r w:rsidRPr="0013340C">
        <w:rPr>
          <w:rFonts w:ascii="Times New Roman" w:hAnsi="Times New Roman" w:cs="Times New Roman"/>
          <w:sz w:val="26"/>
          <w:szCs w:val="26"/>
        </w:rPr>
        <w:t xml:space="preserve">результаты проведенного предпроверочного анализа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и подготавливать на этой основе предложения по совершенствованию методов контрольной работы с налогоплательщиками.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Вносить предложения и участвовать в работе по развитию и совершенствованию методологии контрольных функций налогового органа.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Оказывать содействие в ведении в установленном порядке делопроизводства, учета и сохранности документов, поступающих в Отдел.</w:t>
      </w:r>
    </w:p>
    <w:p w:rsidR="007C0E48" w:rsidRPr="0013340C" w:rsidRDefault="004B65BD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C0E48" w:rsidRPr="0013340C">
        <w:rPr>
          <w:rFonts w:ascii="Times New Roman" w:hAnsi="Times New Roman" w:cs="Times New Roman"/>
          <w:sz w:val="26"/>
          <w:szCs w:val="26"/>
        </w:rPr>
        <w:t>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в Инспекции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распоря</w:t>
      </w:r>
      <w:r>
        <w:rPr>
          <w:rFonts w:ascii="Times New Roman" w:hAnsi="Times New Roman" w:cs="Times New Roman"/>
          <w:sz w:val="26"/>
          <w:szCs w:val="26"/>
        </w:rPr>
        <w:t>док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и дисциплин</w:t>
      </w:r>
      <w:r>
        <w:rPr>
          <w:rFonts w:ascii="Times New Roman" w:hAnsi="Times New Roman" w:cs="Times New Roman"/>
          <w:sz w:val="26"/>
          <w:szCs w:val="26"/>
        </w:rPr>
        <w:t>у</w:t>
      </w:r>
      <w:r w:rsidR="007C0E48" w:rsidRPr="0013340C">
        <w:rPr>
          <w:rFonts w:ascii="Times New Roman" w:hAnsi="Times New Roman" w:cs="Times New Roman"/>
          <w:sz w:val="26"/>
          <w:szCs w:val="26"/>
        </w:rPr>
        <w:t>,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работы с документами, содержащими служебную информацию.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7C0E48" w:rsidRPr="0013340C" w:rsidRDefault="007C0E48" w:rsidP="002239D9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Не разглашать и сохранять сведения ограниченного распространения.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Межрегиональной инспекции Федеральной налоговой службы по крупнейшим налогоплательщикам № 1, Инспекцией.</w:t>
      </w:r>
    </w:p>
    <w:p w:rsidR="007C0E48" w:rsidRPr="0013340C" w:rsidRDefault="007C0E48" w:rsidP="002239D9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</w:t>
      </w:r>
      <w:r w:rsidRPr="0013340C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10.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77579C" w:rsidRPr="00D70E6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 </w:t>
      </w:r>
      <w:r w:rsidR="00487034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1B371A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A23F57">
        <w:rPr>
          <w:rFonts w:ascii="Times New Roman" w:hAnsi="Times New Roman" w:cs="Times New Roman"/>
          <w:sz w:val="26"/>
          <w:szCs w:val="26"/>
        </w:rPr>
        <w:t>3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D70E66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11.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1506D6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D70E66" w:rsidRDefault="002A5BD3" w:rsidP="002239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F5328E" w:rsidRDefault="00F5328E" w:rsidP="002239D9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239D9" w:rsidRDefault="002239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6102C1" w:rsidRPr="00D70E66" w:rsidRDefault="002A5BD3" w:rsidP="002239D9">
      <w:pPr>
        <w:tabs>
          <w:tab w:val="left" w:pos="136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нормативных правовых актов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(или)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14.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15.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проектов управленческих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и иных решений, порядок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21AC6" w:rsidRPr="001B371A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16. </w:t>
      </w:r>
      <w:r w:rsidRPr="001B371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главный государственный налоговый инспектор принимает решения в сроки, </w:t>
      </w:r>
      <w:r w:rsidRPr="001B371A">
        <w:rPr>
          <w:rFonts w:ascii="Times New Roman" w:hAnsi="Times New Roman" w:cs="Times New Roman"/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70E6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70E6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39D9" w:rsidRPr="00D70E66" w:rsidRDefault="002239D9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18. </w:t>
      </w:r>
      <w:r w:rsidRPr="0013340C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39D9" w:rsidRDefault="002239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221AC6" w:rsidRPr="00D70E66" w:rsidRDefault="00221AC6" w:rsidP="002239D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выполнению задания по мобилизации доходов, в федеральный бюджет и государственные внебюджетные фонды; </w:t>
      </w:r>
    </w:p>
    <w:p w:rsidR="00221AC6" w:rsidRPr="00D70E66" w:rsidRDefault="00221AC6" w:rsidP="002239D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эффективности налогового администрирования (рост доходов, в расчете на 1 работника налоговых органов); 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рост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D70E66">
        <w:rPr>
          <w:rFonts w:ascii="Times New Roman" w:hAnsi="Times New Roman" w:cs="Times New Roman"/>
          <w:sz w:val="26"/>
          <w:szCs w:val="26"/>
        </w:rPr>
        <w:t xml:space="preserve"> доначисленных доходов, по результатам проведения контрольных мероприятий.</w:t>
      </w:r>
    </w:p>
    <w:p w:rsidR="002A5BD3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A5BD3" w:rsidSect="00F5328E">
      <w:headerReference w:type="default" r:id="rId15"/>
      <w:pgSz w:w="11906" w:h="16838"/>
      <w:pgMar w:top="1134" w:right="567" w:bottom="85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2D" w:rsidRDefault="00A56E2D" w:rsidP="00512ADB">
      <w:pPr>
        <w:spacing w:after="0" w:line="240" w:lineRule="auto"/>
      </w:pPr>
      <w:r>
        <w:separator/>
      </w:r>
    </w:p>
  </w:endnote>
  <w:endnote w:type="continuationSeparator" w:id="0">
    <w:p w:rsidR="00A56E2D" w:rsidRDefault="00A56E2D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2D" w:rsidRDefault="00A56E2D" w:rsidP="00512ADB">
      <w:pPr>
        <w:spacing w:after="0" w:line="240" w:lineRule="auto"/>
      </w:pPr>
      <w:r>
        <w:separator/>
      </w:r>
    </w:p>
  </w:footnote>
  <w:footnote w:type="continuationSeparator" w:id="0">
    <w:p w:rsidR="00A56E2D" w:rsidRDefault="00A56E2D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6403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F415B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67B12"/>
    <w:rsid w:val="00084855"/>
    <w:rsid w:val="000864C1"/>
    <w:rsid w:val="000933C9"/>
    <w:rsid w:val="000E4B78"/>
    <w:rsid w:val="000F3650"/>
    <w:rsid w:val="00132900"/>
    <w:rsid w:val="001506D6"/>
    <w:rsid w:val="00181EEC"/>
    <w:rsid w:val="001B371A"/>
    <w:rsid w:val="001D0AE4"/>
    <w:rsid w:val="001D0ED5"/>
    <w:rsid w:val="001D3EA9"/>
    <w:rsid w:val="001E53E7"/>
    <w:rsid w:val="0020535A"/>
    <w:rsid w:val="00221AC6"/>
    <w:rsid w:val="002239D9"/>
    <w:rsid w:val="002619E1"/>
    <w:rsid w:val="002818AB"/>
    <w:rsid w:val="00283368"/>
    <w:rsid w:val="00284B4C"/>
    <w:rsid w:val="002A3C47"/>
    <w:rsid w:val="002A4695"/>
    <w:rsid w:val="002A5BD3"/>
    <w:rsid w:val="003040BF"/>
    <w:rsid w:val="003A3F20"/>
    <w:rsid w:val="003B072F"/>
    <w:rsid w:val="003E295B"/>
    <w:rsid w:val="003F415B"/>
    <w:rsid w:val="00441B69"/>
    <w:rsid w:val="004645C0"/>
    <w:rsid w:val="004777C2"/>
    <w:rsid w:val="00487034"/>
    <w:rsid w:val="00490F39"/>
    <w:rsid w:val="004B65BD"/>
    <w:rsid w:val="004B6D35"/>
    <w:rsid w:val="004C2F2E"/>
    <w:rsid w:val="004D3EF2"/>
    <w:rsid w:val="00512ADB"/>
    <w:rsid w:val="0053330D"/>
    <w:rsid w:val="00556AC6"/>
    <w:rsid w:val="005670A2"/>
    <w:rsid w:val="005716C9"/>
    <w:rsid w:val="005C70F8"/>
    <w:rsid w:val="005D3B12"/>
    <w:rsid w:val="005D5363"/>
    <w:rsid w:val="005F7C4A"/>
    <w:rsid w:val="006102C1"/>
    <w:rsid w:val="00625E65"/>
    <w:rsid w:val="006464CA"/>
    <w:rsid w:val="00682528"/>
    <w:rsid w:val="00693062"/>
    <w:rsid w:val="006A170B"/>
    <w:rsid w:val="006A4F85"/>
    <w:rsid w:val="006A7355"/>
    <w:rsid w:val="006B2A7E"/>
    <w:rsid w:val="006D72D6"/>
    <w:rsid w:val="00730229"/>
    <w:rsid w:val="0075781B"/>
    <w:rsid w:val="0077579C"/>
    <w:rsid w:val="007C0E48"/>
    <w:rsid w:val="007E2C9E"/>
    <w:rsid w:val="007E67E7"/>
    <w:rsid w:val="007F674F"/>
    <w:rsid w:val="00872B22"/>
    <w:rsid w:val="00877ECF"/>
    <w:rsid w:val="008E6585"/>
    <w:rsid w:val="009325CF"/>
    <w:rsid w:val="00940BA3"/>
    <w:rsid w:val="00951377"/>
    <w:rsid w:val="00970D9E"/>
    <w:rsid w:val="0097454D"/>
    <w:rsid w:val="00A23F57"/>
    <w:rsid w:val="00A273EC"/>
    <w:rsid w:val="00A443BB"/>
    <w:rsid w:val="00A56E2D"/>
    <w:rsid w:val="00A62160"/>
    <w:rsid w:val="00A7384F"/>
    <w:rsid w:val="00A80F01"/>
    <w:rsid w:val="00AA0762"/>
    <w:rsid w:val="00AE5FF2"/>
    <w:rsid w:val="00AE7624"/>
    <w:rsid w:val="00B00E30"/>
    <w:rsid w:val="00B509BD"/>
    <w:rsid w:val="00B5632D"/>
    <w:rsid w:val="00B63FB3"/>
    <w:rsid w:val="00B6749E"/>
    <w:rsid w:val="00B675BB"/>
    <w:rsid w:val="00B77085"/>
    <w:rsid w:val="00B905F9"/>
    <w:rsid w:val="00B92284"/>
    <w:rsid w:val="00BA0556"/>
    <w:rsid w:val="00BD78A1"/>
    <w:rsid w:val="00BE06C8"/>
    <w:rsid w:val="00C12734"/>
    <w:rsid w:val="00C75970"/>
    <w:rsid w:val="00C91CCC"/>
    <w:rsid w:val="00C91F45"/>
    <w:rsid w:val="00CD0A9C"/>
    <w:rsid w:val="00D13D8C"/>
    <w:rsid w:val="00D2647D"/>
    <w:rsid w:val="00D419B4"/>
    <w:rsid w:val="00D43C8F"/>
    <w:rsid w:val="00D44CFF"/>
    <w:rsid w:val="00D70E66"/>
    <w:rsid w:val="00DC2DF9"/>
    <w:rsid w:val="00DD1EF5"/>
    <w:rsid w:val="00DF3C3E"/>
    <w:rsid w:val="00E446A8"/>
    <w:rsid w:val="00E7545B"/>
    <w:rsid w:val="00E85871"/>
    <w:rsid w:val="00EB6EFC"/>
    <w:rsid w:val="00EE5AC1"/>
    <w:rsid w:val="00F21F05"/>
    <w:rsid w:val="00F248A9"/>
    <w:rsid w:val="00F34FA8"/>
    <w:rsid w:val="00F40969"/>
    <w:rsid w:val="00F5328E"/>
    <w:rsid w:val="00FB14DB"/>
    <w:rsid w:val="00FC2DC6"/>
    <w:rsid w:val="00FD3492"/>
    <w:rsid w:val="00FD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4A313-FDDE-47CD-955E-80EAD080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4B4C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BD78A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BD78A1"/>
    <w:rPr>
      <w:rFonts w:ascii="Calibri" w:eastAsia="Times New Roman" w:hAnsi="Calibri" w:cs="Times New Roman"/>
      <w:lang w:val="en-US" w:bidi="en-US"/>
    </w:rPr>
  </w:style>
  <w:style w:type="paragraph" w:styleId="ae">
    <w:name w:val="Body Text"/>
    <w:basedOn w:val="a"/>
    <w:link w:val="af"/>
    <w:rsid w:val="00FC2D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C2D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B6749E"/>
    <w:rPr>
      <w:rFonts w:ascii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B63F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0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1YCN2J" TargetMode="External"/><Relationship Id="rId13" Type="http://schemas.openxmlformats.org/officeDocument/2006/relationships/hyperlink" Target="consultantplus://offline/ref=F4A2DF6BF590D82A7A98077430D83188D80EDD445186D2871366DFCE5BF321B7F25A3D1EE2608FY4N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A2DF6BF590D82A7A98077430D83188D205D941518E8F8D1B3FD3CC5CFC7EA0F513311FE2608D46YCN9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4A2DF6BF590D82A7A98077430D83188D205D941518E8F8D1B3FD3CC5CFC7EA0F513311FE2608D44YCN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A2DF6BF590D82A7A98077430D83188D205D941518E8F8D1B3FD3CC5CFC7EA0F513311FE2608D43YCN3J" TargetMode="External"/><Relationship Id="rId14" Type="http://schemas.openxmlformats.org/officeDocument/2006/relationships/hyperlink" Target="consultantplus://offline/ref=F4A2DF6BF590D82A7A98077430D83188D205D941518E8F8D1B3FD3CC5CFC7EA0F513311FE2608D46YCN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443D0-4165-46EF-8E81-63841965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4135</Words>
  <Characters>23575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Борина Юлия Александровна</cp:lastModifiedBy>
  <cp:revision>2</cp:revision>
  <cp:lastPrinted>2019-09-03T07:00:00Z</cp:lastPrinted>
  <dcterms:created xsi:type="dcterms:W3CDTF">2022-09-15T07:03:00Z</dcterms:created>
  <dcterms:modified xsi:type="dcterms:W3CDTF">2022-09-15T07:03:00Z</dcterms:modified>
</cp:coreProperties>
</file>